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978F" w14:textId="3EEE5F8F" w:rsidR="00603321" w:rsidRDefault="00AC1CED" w:rsidP="00BB6B39">
      <w:pPr>
        <w:jc w:val="right"/>
        <w:rPr>
          <w:rFonts w:cstheme="minorHAnsi"/>
          <w:sz w:val="24"/>
          <w:szCs w:val="24"/>
        </w:rPr>
      </w:pPr>
      <w:r w:rsidRPr="00BB6B39">
        <w:rPr>
          <w:rFonts w:cstheme="minorHAnsi"/>
          <w:sz w:val="24"/>
          <w:szCs w:val="24"/>
        </w:rPr>
        <w:t>Juhend</w:t>
      </w:r>
    </w:p>
    <w:p w14:paraId="59D4B64B" w14:textId="6CA1AA61" w:rsidR="0012500C" w:rsidRDefault="0012500C" w:rsidP="00BB6B39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Täiendatud juuni 2022</w:t>
      </w:r>
    </w:p>
    <w:p w14:paraId="7CDD34CC" w14:textId="77777777" w:rsidR="00D4394B" w:rsidRPr="00BB6B39" w:rsidRDefault="00D4394B" w:rsidP="00BB6B39">
      <w:pPr>
        <w:jc w:val="right"/>
        <w:rPr>
          <w:rFonts w:cstheme="minorHAnsi"/>
          <w:sz w:val="24"/>
          <w:szCs w:val="24"/>
        </w:rPr>
      </w:pPr>
    </w:p>
    <w:tbl>
      <w:tblPr>
        <w:tblStyle w:val="TableGrid"/>
        <w:tblW w:w="15666" w:type="dxa"/>
        <w:tblLook w:val="04A0" w:firstRow="1" w:lastRow="0" w:firstColumn="1" w:lastColumn="0" w:noHBand="0" w:noVBand="1"/>
      </w:tblPr>
      <w:tblGrid>
        <w:gridCol w:w="1229"/>
        <w:gridCol w:w="1465"/>
        <w:gridCol w:w="1488"/>
        <w:gridCol w:w="1457"/>
        <w:gridCol w:w="1517"/>
        <w:gridCol w:w="2659"/>
        <w:gridCol w:w="5851"/>
      </w:tblGrid>
      <w:tr w:rsidR="00191D01" w:rsidRPr="00FC5A27" w14:paraId="4B105BC4" w14:textId="77777777" w:rsidTr="00191D01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5F5B8" w14:textId="77777777" w:rsidR="00191D01" w:rsidRPr="00FC5A27" w:rsidRDefault="00191D01" w:rsidP="00D00B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9D560E" wp14:editId="27FB277C">
                  <wp:extent cx="540000" cy="540000"/>
                  <wp:effectExtent l="0" t="0" r="0" b="0"/>
                  <wp:docPr id="4" name="Graphic 4" descr="Pandemic exponential curve bar graph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9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508523" w14:textId="320FEBB9" w:rsidR="00191D01" w:rsidRPr="00FD1E0A" w:rsidRDefault="00191D01" w:rsidP="00FD1E0A">
            <w:pPr>
              <w:spacing w:before="120"/>
              <w:rPr>
                <w:b/>
                <w:bCs/>
                <w:sz w:val="32"/>
                <w:szCs w:val="32"/>
              </w:rPr>
            </w:pPr>
            <w:r w:rsidRPr="00FD1E0A">
              <w:rPr>
                <w:b/>
                <w:bCs/>
                <w:sz w:val="32"/>
                <w:szCs w:val="32"/>
              </w:rPr>
              <w:t>TEENUSE KVALITEEDI ANALÜÜS</w:t>
            </w:r>
          </w:p>
        </w:tc>
      </w:tr>
      <w:tr w:rsidR="00191D01" w:rsidRPr="00BB6B39" w14:paraId="4DF20D06" w14:textId="174DE870" w:rsidTr="00191D01">
        <w:trPr>
          <w:gridAfter w:val="1"/>
          <w:wAfter w:w="5851" w:type="dxa"/>
          <w:cantSplit/>
          <w:trHeight w:val="467"/>
        </w:trPr>
        <w:tc>
          <w:tcPr>
            <w:tcW w:w="98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AD061" w14:textId="5AB12214" w:rsidR="00191D01" w:rsidRPr="00BB6B39" w:rsidRDefault="00191D01" w:rsidP="00E57CCC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t>Teenuse kvaliteedi analüüs esitakse kiirabibaasi põhiselt</w:t>
            </w:r>
          </w:p>
        </w:tc>
      </w:tr>
      <w:tr w:rsidR="00B622E4" w:rsidRPr="00BB6B39" w14:paraId="71271DE0" w14:textId="77777777" w:rsidTr="004210AA">
        <w:trPr>
          <w:gridAfter w:val="1"/>
          <w:wAfter w:w="5851" w:type="dxa"/>
          <w:cantSplit/>
          <w:trHeight w:val="1356"/>
        </w:trPr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14:paraId="05927FA7" w14:textId="40A96A4B" w:rsidR="00B622E4" w:rsidRPr="00BB6B39" w:rsidRDefault="00B622E4" w:rsidP="00975E05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B6B39">
              <w:rPr>
                <w:rFonts w:cstheme="minorHAnsi"/>
                <w:b/>
                <w:bCs/>
                <w:sz w:val="24"/>
                <w:szCs w:val="24"/>
              </w:rPr>
              <w:t>Indikaator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6037EC21" w14:textId="3E5F9D5B" w:rsidR="00B622E4" w:rsidRPr="00BB6B39" w:rsidRDefault="00B622E4" w:rsidP="00975E05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B6B39">
              <w:rPr>
                <w:rFonts w:cstheme="minorHAnsi"/>
                <w:b/>
                <w:bCs/>
                <w:sz w:val="24"/>
                <w:szCs w:val="24"/>
              </w:rPr>
              <w:t>Norm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14:paraId="5C6A8C3F" w14:textId="75248B4A" w:rsidR="00B622E4" w:rsidRPr="00BB6B39" w:rsidRDefault="00B622E4" w:rsidP="00975E05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B6B39">
              <w:rPr>
                <w:rFonts w:cstheme="minorHAnsi"/>
                <w:b/>
                <w:bCs/>
                <w:sz w:val="24"/>
                <w:szCs w:val="24"/>
              </w:rPr>
              <w:t>Saavutatud tulemus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kiirabibaasis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54810A1F" w14:textId="35F18ED2" w:rsidR="00B622E4" w:rsidRDefault="00DE53FB" w:rsidP="00975E05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Arvustamise aluseks olev periood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7E933A0E" w14:textId="2E5A2D1A" w:rsidR="00B622E4" w:rsidRDefault="00B622E4" w:rsidP="00975E05">
            <w:pPr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Täiendav info</w:t>
            </w:r>
          </w:p>
        </w:tc>
      </w:tr>
      <w:tr w:rsidR="00B622E4" w:rsidRPr="00BB6B39" w14:paraId="6C210B4F" w14:textId="3F78DBDA" w:rsidTr="004210AA">
        <w:trPr>
          <w:gridAfter w:val="1"/>
          <w:wAfter w:w="5851" w:type="dxa"/>
          <w:trHeight w:val="1288"/>
        </w:trPr>
        <w:tc>
          <w:tcPr>
            <w:tcW w:w="2694" w:type="dxa"/>
            <w:gridSpan w:val="2"/>
            <w:shd w:val="clear" w:color="auto" w:fill="auto"/>
          </w:tcPr>
          <w:p w14:paraId="0E543B69" w14:textId="77777777" w:rsidR="00E3748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 xml:space="preserve">1. </w:t>
            </w:r>
          </w:p>
          <w:p w14:paraId="27605EAC" w14:textId="012F0BDF" w:rsidR="00B622E4" w:rsidRPr="00BB6B39" w:rsidRDefault="00B622E4" w:rsidP="00E3748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 </w:t>
            </w:r>
            <w:r w:rsidRPr="00BB6B39">
              <w:rPr>
                <w:rFonts w:cstheme="minorHAnsi"/>
                <w:sz w:val="24"/>
                <w:szCs w:val="24"/>
              </w:rPr>
              <w:t>Reageerimisaeg  „D“*</w:t>
            </w:r>
            <w:r w:rsidR="00E37489">
              <w:rPr>
                <w:rFonts w:cstheme="minorHAnsi"/>
                <w:sz w:val="24"/>
                <w:szCs w:val="24"/>
              </w:rPr>
              <w:t xml:space="preserve"> l</w:t>
            </w:r>
            <w:r>
              <w:rPr>
                <w:rFonts w:cstheme="minorHAnsi"/>
                <w:sz w:val="24"/>
                <w:szCs w:val="24"/>
              </w:rPr>
              <w:t>innas</w:t>
            </w:r>
          </w:p>
        </w:tc>
        <w:tc>
          <w:tcPr>
            <w:tcW w:w="1488" w:type="dxa"/>
          </w:tcPr>
          <w:p w14:paraId="7553D40C" w14:textId="77777777" w:rsidR="00B622E4" w:rsidRDefault="00B622E4" w:rsidP="0025165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165C">
              <w:rPr>
                <w:rFonts w:cstheme="minorHAnsi"/>
                <w:b/>
                <w:bCs/>
                <w:sz w:val="24"/>
                <w:szCs w:val="24"/>
              </w:rPr>
              <w:t>&gt;75%</w:t>
            </w:r>
          </w:p>
          <w:p w14:paraId="0660AB28" w14:textId="3C4723B9" w:rsidR="00B622E4" w:rsidRPr="0025165C" w:rsidRDefault="00B622E4" w:rsidP="00BA6785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71C2">
              <w:rPr>
                <w:rFonts w:cstheme="minorHAnsi"/>
                <w:b/>
                <w:bCs/>
                <w:sz w:val="24"/>
                <w:szCs w:val="24"/>
              </w:rPr>
              <w:t>≤7 min</w:t>
            </w:r>
          </w:p>
        </w:tc>
        <w:tc>
          <w:tcPr>
            <w:tcW w:w="1457" w:type="dxa"/>
          </w:tcPr>
          <w:p w14:paraId="4E0E8A9D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F5F808E" w14:textId="77777777" w:rsidR="00B622E4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97F0A70" w14:textId="77777777" w:rsidR="00927B36" w:rsidRDefault="00927B36" w:rsidP="00927B36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Arvutatakse viimase 12 kuu andmetel.</w:t>
            </w:r>
          </w:p>
          <w:p w14:paraId="572BE1B7" w14:textId="77777777" w:rsidR="00927B36" w:rsidRDefault="00927B36" w:rsidP="002C1117">
            <w:pPr>
              <w:spacing w:line="259" w:lineRule="auto"/>
              <w:jc w:val="center"/>
            </w:pPr>
          </w:p>
          <w:p w14:paraId="7F3497AC" w14:textId="64CAE7CF" w:rsidR="00723B60" w:rsidRDefault="00723B60" w:rsidP="002C1117">
            <w:pPr>
              <w:spacing w:line="259" w:lineRule="auto"/>
              <w:jc w:val="center"/>
            </w:pPr>
            <w:r>
              <w:t xml:space="preserve">Delta kutsete </w:t>
            </w:r>
            <w:r w:rsidR="000271C2">
              <w:t>%</w:t>
            </w:r>
            <w:r>
              <w:t xml:space="preserve"> alla või võrdne 7 min linnas vahetuteeninduspiirkonnas</w:t>
            </w:r>
          </w:p>
          <w:p w14:paraId="1A970008" w14:textId="208A6B0B" w:rsidR="00B622E4" w:rsidRPr="00BB6B39" w:rsidRDefault="00B622E4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BB6B39">
              <w:rPr>
                <w:rFonts w:cstheme="minorHAnsi"/>
                <w:sz w:val="24"/>
                <w:szCs w:val="24"/>
              </w:rPr>
              <w:t>ediaan</w:t>
            </w:r>
          </w:p>
        </w:tc>
      </w:tr>
      <w:tr w:rsidR="00B622E4" w:rsidRPr="00BB6B39" w14:paraId="6D51D7AC" w14:textId="77777777" w:rsidTr="004210AA">
        <w:trPr>
          <w:gridAfter w:val="1"/>
          <w:wAfter w:w="5851" w:type="dxa"/>
        </w:trPr>
        <w:tc>
          <w:tcPr>
            <w:tcW w:w="2694" w:type="dxa"/>
            <w:gridSpan w:val="2"/>
            <w:shd w:val="clear" w:color="auto" w:fill="auto"/>
          </w:tcPr>
          <w:p w14:paraId="29FAC907" w14:textId="77777777" w:rsidR="00E37489" w:rsidRDefault="00B622E4" w:rsidP="00E3748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14:paraId="72534CCA" w14:textId="2329B005" w:rsidR="00B622E4" w:rsidRPr="00E63762" w:rsidRDefault="00B622E4" w:rsidP="00E37489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</w:t>
            </w:r>
            <w:r w:rsidRPr="00BB6B39">
              <w:rPr>
                <w:rFonts w:cstheme="minorHAnsi"/>
                <w:sz w:val="24"/>
                <w:szCs w:val="24"/>
              </w:rPr>
              <w:t>Reageerimisaeg  „D“*</w:t>
            </w:r>
            <w:r w:rsidR="00E37489">
              <w:rPr>
                <w:rFonts w:cstheme="minorHAnsi"/>
                <w:sz w:val="24"/>
                <w:szCs w:val="24"/>
              </w:rPr>
              <w:t xml:space="preserve"> m</w:t>
            </w:r>
            <w:r>
              <w:rPr>
                <w:rFonts w:cstheme="minorHAnsi"/>
                <w:sz w:val="24"/>
                <w:szCs w:val="24"/>
              </w:rPr>
              <w:t>aal</w:t>
            </w:r>
          </w:p>
        </w:tc>
        <w:tc>
          <w:tcPr>
            <w:tcW w:w="1488" w:type="dxa"/>
          </w:tcPr>
          <w:p w14:paraId="3AEF7476" w14:textId="77777777" w:rsidR="00B622E4" w:rsidRDefault="00B622E4" w:rsidP="0025165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165C">
              <w:rPr>
                <w:rFonts w:cstheme="minorHAnsi"/>
                <w:b/>
                <w:bCs/>
                <w:sz w:val="24"/>
                <w:szCs w:val="24"/>
              </w:rPr>
              <w:t>&gt;75%</w:t>
            </w:r>
          </w:p>
          <w:p w14:paraId="00B5D8F9" w14:textId="2CB47AFC" w:rsidR="00B622E4" w:rsidRPr="0025165C" w:rsidRDefault="00B622E4" w:rsidP="0025165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71C2">
              <w:rPr>
                <w:rFonts w:cstheme="minorHAnsi"/>
                <w:b/>
                <w:bCs/>
                <w:sz w:val="24"/>
                <w:szCs w:val="24"/>
              </w:rPr>
              <w:t>≤14 min</w:t>
            </w:r>
          </w:p>
        </w:tc>
        <w:tc>
          <w:tcPr>
            <w:tcW w:w="1457" w:type="dxa"/>
          </w:tcPr>
          <w:p w14:paraId="7FF0B9D3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4B83FA8B" w14:textId="77777777" w:rsidR="00B622E4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44BEEB2" w14:textId="77777777" w:rsidR="00927B36" w:rsidRDefault="00927B36" w:rsidP="00927B36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Arvutatakse viimase 12 kuu andmetel.</w:t>
            </w:r>
          </w:p>
          <w:p w14:paraId="4E281F77" w14:textId="77777777" w:rsidR="00927B36" w:rsidRDefault="00927B36" w:rsidP="002C1117">
            <w:pPr>
              <w:jc w:val="center"/>
            </w:pPr>
          </w:p>
          <w:p w14:paraId="4E495DC5" w14:textId="5050FDDE" w:rsidR="00723B60" w:rsidRDefault="00723B60" w:rsidP="002C1117">
            <w:pPr>
              <w:jc w:val="center"/>
            </w:pPr>
            <w:r>
              <w:t xml:space="preserve">Delta kutsete </w:t>
            </w:r>
            <w:r w:rsidR="000271C2">
              <w:t>%</w:t>
            </w:r>
            <w:r>
              <w:t xml:space="preserve"> alla või võrdne </w:t>
            </w:r>
            <w:r w:rsidR="00C83BC4">
              <w:t>14</w:t>
            </w:r>
            <w:r>
              <w:t xml:space="preserve"> min </w:t>
            </w:r>
            <w:r w:rsidR="00C83BC4">
              <w:t>maa</w:t>
            </w:r>
            <w:r>
              <w:t xml:space="preserve"> vahetuteeninduspiirkonnas</w:t>
            </w:r>
          </w:p>
          <w:p w14:paraId="5F76D838" w14:textId="5AF39935" w:rsidR="00B622E4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BB6B39">
              <w:rPr>
                <w:rFonts w:cstheme="minorHAnsi"/>
                <w:sz w:val="24"/>
                <w:szCs w:val="24"/>
              </w:rPr>
              <w:t>ediaan</w:t>
            </w:r>
          </w:p>
        </w:tc>
      </w:tr>
      <w:tr w:rsidR="00B622E4" w:rsidRPr="00BB6B39" w14:paraId="7B298EC4" w14:textId="2DE8F179" w:rsidTr="004210AA">
        <w:trPr>
          <w:gridAfter w:val="1"/>
          <w:wAfter w:w="5851" w:type="dxa"/>
        </w:trPr>
        <w:tc>
          <w:tcPr>
            <w:tcW w:w="2694" w:type="dxa"/>
            <w:gridSpan w:val="2"/>
            <w:shd w:val="clear" w:color="auto" w:fill="auto"/>
          </w:tcPr>
          <w:p w14:paraId="06413733" w14:textId="44DB4FC1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 xml:space="preserve">2. Elustamiste arv </w:t>
            </w:r>
            <w:r w:rsidR="005B7A0A">
              <w:rPr>
                <w:rFonts w:cstheme="minorHAnsi"/>
                <w:sz w:val="24"/>
                <w:szCs w:val="24"/>
              </w:rPr>
              <w:t>teeninduspiirkonnas</w:t>
            </w:r>
            <w:r w:rsidRPr="00BB6B39">
              <w:rPr>
                <w:rFonts w:cstheme="minorHAnsi"/>
                <w:sz w:val="24"/>
                <w:szCs w:val="24"/>
              </w:rPr>
              <w:t xml:space="preserve"> 100</w:t>
            </w:r>
            <w:r w:rsidR="005B7A0A">
              <w:rPr>
                <w:rFonts w:cstheme="minorHAnsi"/>
                <w:sz w:val="24"/>
                <w:szCs w:val="24"/>
              </w:rPr>
              <w:t> </w:t>
            </w:r>
            <w:r w:rsidRPr="00BB6B39">
              <w:rPr>
                <w:rFonts w:cstheme="minorHAnsi"/>
                <w:sz w:val="24"/>
                <w:szCs w:val="24"/>
              </w:rPr>
              <w:t>000</w:t>
            </w:r>
            <w:r w:rsidR="005B7A0A">
              <w:rPr>
                <w:rFonts w:cstheme="minorHAnsi"/>
                <w:sz w:val="24"/>
                <w:szCs w:val="24"/>
              </w:rPr>
              <w:t xml:space="preserve"> elaniku kohta</w:t>
            </w:r>
            <w:r w:rsidR="00864D7D">
              <w:rPr>
                <w:rFonts w:cstheme="minorHAnsi"/>
                <w:sz w:val="24"/>
                <w:szCs w:val="24"/>
              </w:rPr>
              <w:t xml:space="preserve"> / 1 brigaadi kohta</w:t>
            </w:r>
          </w:p>
        </w:tc>
        <w:tc>
          <w:tcPr>
            <w:tcW w:w="1488" w:type="dxa"/>
          </w:tcPr>
          <w:p w14:paraId="2D658EDA" w14:textId="517EA648" w:rsidR="00B622E4" w:rsidRPr="0025165C" w:rsidRDefault="00B622E4" w:rsidP="0025165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165C">
              <w:rPr>
                <w:rFonts w:cstheme="minorHAnsi"/>
                <w:b/>
                <w:bCs/>
                <w:sz w:val="24"/>
                <w:szCs w:val="24"/>
              </w:rPr>
              <w:t>&gt;3/</w:t>
            </w:r>
            <w:proofErr w:type="spellStart"/>
            <w:r w:rsidRPr="0025165C">
              <w:rPr>
                <w:rFonts w:cstheme="minorHAnsi"/>
                <w:b/>
                <w:bCs/>
                <w:sz w:val="24"/>
                <w:szCs w:val="24"/>
              </w:rPr>
              <w:t>br</w:t>
            </w:r>
            <w:proofErr w:type="spellEnd"/>
          </w:p>
        </w:tc>
        <w:tc>
          <w:tcPr>
            <w:tcW w:w="1457" w:type="dxa"/>
          </w:tcPr>
          <w:p w14:paraId="141FDD87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0563BE5A" w14:textId="77777777" w:rsidR="00B622E4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1AA2D964" w14:textId="1BE6D0BF" w:rsidR="00531B81" w:rsidRDefault="00531B81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Arvutatakse </w:t>
            </w:r>
            <w:r w:rsidR="00A05F22">
              <w:rPr>
                <w:rFonts w:cstheme="minorHAnsi"/>
                <w:sz w:val="24"/>
                <w:szCs w:val="24"/>
              </w:rPr>
              <w:t>viimase 12 kuu andmetel.</w:t>
            </w:r>
          </w:p>
          <w:p w14:paraId="5C847C22" w14:textId="7A5DA593" w:rsidR="00B622E4" w:rsidRPr="00BB6B39" w:rsidRDefault="00B622E4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Elanike arv (ligikaudne suurus) teeninduspiirkonnas </w:t>
            </w:r>
            <w:r w:rsidR="004C4285">
              <w:rPr>
                <w:rFonts w:cstheme="minorHAnsi"/>
                <w:sz w:val="24"/>
                <w:szCs w:val="24"/>
              </w:rPr>
              <w:t xml:space="preserve">võimalik </w:t>
            </w:r>
            <w:r>
              <w:rPr>
                <w:rFonts w:cstheme="minorHAnsi"/>
                <w:sz w:val="24"/>
                <w:szCs w:val="24"/>
              </w:rPr>
              <w:t>välja võtta rahvastiku registri andmetest</w:t>
            </w:r>
          </w:p>
        </w:tc>
      </w:tr>
      <w:tr w:rsidR="00B622E4" w:rsidRPr="00BB6B39" w14:paraId="7692568D" w14:textId="619B01A3" w:rsidTr="004210AA">
        <w:trPr>
          <w:gridAfter w:val="1"/>
          <w:wAfter w:w="5851" w:type="dxa"/>
        </w:trPr>
        <w:tc>
          <w:tcPr>
            <w:tcW w:w="2694" w:type="dxa"/>
            <w:gridSpan w:val="2"/>
            <w:shd w:val="clear" w:color="auto" w:fill="auto"/>
          </w:tcPr>
          <w:p w14:paraId="72D57AFD" w14:textId="77777777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3. Insuldi eelteavitus</w:t>
            </w:r>
          </w:p>
          <w:p w14:paraId="0456EA8C" w14:textId="5476F658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09A961C" w14:textId="02BDF479" w:rsidR="00B622E4" w:rsidRPr="0025165C" w:rsidRDefault="00B622E4" w:rsidP="0025165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165C">
              <w:rPr>
                <w:rFonts w:cstheme="minorHAnsi"/>
                <w:b/>
                <w:bCs/>
                <w:sz w:val="24"/>
                <w:szCs w:val="24"/>
              </w:rPr>
              <w:t>&gt;80%</w:t>
            </w:r>
          </w:p>
        </w:tc>
        <w:tc>
          <w:tcPr>
            <w:tcW w:w="1457" w:type="dxa"/>
          </w:tcPr>
          <w:p w14:paraId="07B514C2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141B5EE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6850281" w14:textId="10081607" w:rsidR="00B622E4" w:rsidRDefault="00B622E4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Vabatahtlik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29AA987" w14:textId="2B1AB8A6" w:rsidR="00B622E4" w:rsidRPr="00BB6B39" w:rsidRDefault="00B622E4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Rakendatakse a</w:t>
            </w:r>
            <w:r w:rsidRPr="00BC6494">
              <w:rPr>
                <w:rFonts w:cstheme="minorHAnsi"/>
                <w:sz w:val="24"/>
                <w:szCs w:val="24"/>
              </w:rPr>
              <w:t>nalüüsi mooduli rakendumisel</w:t>
            </w:r>
          </w:p>
        </w:tc>
      </w:tr>
      <w:tr w:rsidR="00B622E4" w:rsidRPr="00BB6B39" w14:paraId="4E48BAAA" w14:textId="52665551" w:rsidTr="004210AA">
        <w:trPr>
          <w:gridAfter w:val="1"/>
          <w:wAfter w:w="5851" w:type="dxa"/>
        </w:trPr>
        <w:tc>
          <w:tcPr>
            <w:tcW w:w="2694" w:type="dxa"/>
            <w:gridSpan w:val="2"/>
            <w:shd w:val="clear" w:color="auto" w:fill="auto"/>
          </w:tcPr>
          <w:p w14:paraId="51E1C58F" w14:textId="77777777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4. STEMI  ≤80 min. %</w:t>
            </w:r>
          </w:p>
          <w:p w14:paraId="56A5C311" w14:textId="02DC20C5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27FA2E9" w14:textId="4C58710A" w:rsidR="00B622E4" w:rsidRPr="0025165C" w:rsidRDefault="00B622E4" w:rsidP="0025165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165C">
              <w:rPr>
                <w:rFonts w:cstheme="minorHAnsi"/>
                <w:b/>
                <w:bCs/>
                <w:sz w:val="24"/>
                <w:szCs w:val="24"/>
              </w:rPr>
              <w:t>&gt;80%</w:t>
            </w:r>
          </w:p>
        </w:tc>
        <w:tc>
          <w:tcPr>
            <w:tcW w:w="1457" w:type="dxa"/>
          </w:tcPr>
          <w:p w14:paraId="660A9722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29BC77CD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FBAB1B1" w14:textId="77777777" w:rsidR="00944F96" w:rsidRDefault="00944F96" w:rsidP="00944F96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Arvutatakse viimase 12 kuu andmetel.</w:t>
            </w:r>
          </w:p>
          <w:p w14:paraId="3AE3E3E3" w14:textId="116E5F99" w:rsidR="00B622E4" w:rsidRPr="00BB6B39" w:rsidRDefault="00B622E4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Ko</w:t>
            </w:r>
            <w:r w:rsidR="00216D9C">
              <w:rPr>
                <w:rFonts w:cstheme="minorHAnsi"/>
                <w:sz w:val="24"/>
                <w:szCs w:val="24"/>
              </w:rPr>
              <w:t>rraldus</w:t>
            </w:r>
            <w:r w:rsidRPr="00BB6B39">
              <w:rPr>
                <w:rFonts w:cstheme="minorHAnsi"/>
                <w:sz w:val="24"/>
                <w:szCs w:val="24"/>
              </w:rPr>
              <w:t>-vaba</w:t>
            </w:r>
          </w:p>
        </w:tc>
      </w:tr>
      <w:tr w:rsidR="00B622E4" w:rsidRPr="00BB6B39" w14:paraId="0A88461A" w14:textId="53AA3EAD" w:rsidTr="004210AA">
        <w:trPr>
          <w:gridAfter w:val="1"/>
          <w:wAfter w:w="5851" w:type="dxa"/>
        </w:trPr>
        <w:tc>
          <w:tcPr>
            <w:tcW w:w="2694" w:type="dxa"/>
            <w:gridSpan w:val="2"/>
            <w:shd w:val="clear" w:color="auto" w:fill="auto"/>
          </w:tcPr>
          <w:p w14:paraId="0416A0F2" w14:textId="77777777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lastRenderedPageBreak/>
              <w:t>5.Insult ≤80 min. %</w:t>
            </w:r>
          </w:p>
          <w:p w14:paraId="572DE17A" w14:textId="5D64EE4B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DA7C85A" w14:textId="77F5777B" w:rsidR="00B622E4" w:rsidRPr="0025165C" w:rsidRDefault="00B622E4" w:rsidP="0025165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165C">
              <w:rPr>
                <w:rFonts w:cstheme="minorHAnsi"/>
                <w:b/>
                <w:bCs/>
                <w:sz w:val="24"/>
                <w:szCs w:val="24"/>
              </w:rPr>
              <w:t>&gt;80%</w:t>
            </w:r>
          </w:p>
        </w:tc>
        <w:tc>
          <w:tcPr>
            <w:tcW w:w="1457" w:type="dxa"/>
          </w:tcPr>
          <w:p w14:paraId="02D27096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7CA9CE4E" w14:textId="77777777" w:rsidR="00B622E4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C9351FE" w14:textId="77777777" w:rsidR="00963492" w:rsidRDefault="00963492" w:rsidP="00963492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Arvutatakse viimase 12 kuu andmetel.</w:t>
            </w:r>
          </w:p>
          <w:p w14:paraId="38B400E6" w14:textId="77777777" w:rsidR="00963492" w:rsidRDefault="00963492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14:paraId="45334A10" w14:textId="60AB20FB" w:rsidR="00B622E4" w:rsidRPr="00BB6B39" w:rsidRDefault="00216D9C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Kohal-vaba</w:t>
            </w:r>
          </w:p>
        </w:tc>
      </w:tr>
      <w:tr w:rsidR="00B622E4" w:rsidRPr="00BB6B39" w14:paraId="74F390E5" w14:textId="5BAD3222" w:rsidTr="004210AA">
        <w:trPr>
          <w:gridAfter w:val="1"/>
          <w:wAfter w:w="5851" w:type="dxa"/>
        </w:trPr>
        <w:tc>
          <w:tcPr>
            <w:tcW w:w="2694" w:type="dxa"/>
            <w:gridSpan w:val="2"/>
            <w:shd w:val="clear" w:color="auto" w:fill="auto"/>
          </w:tcPr>
          <w:p w14:paraId="0A002E2D" w14:textId="77777777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6. Raske trauma keskusesse %</w:t>
            </w:r>
          </w:p>
          <w:p w14:paraId="28F5FEC1" w14:textId="73291464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11514D0" w14:textId="1EF59B47" w:rsidR="00B622E4" w:rsidRPr="0025165C" w:rsidRDefault="00B622E4" w:rsidP="0025165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165C">
              <w:rPr>
                <w:rFonts w:cstheme="minorHAnsi"/>
                <w:b/>
                <w:bCs/>
                <w:sz w:val="24"/>
                <w:szCs w:val="24"/>
              </w:rPr>
              <w:t>&gt;80%</w:t>
            </w:r>
          </w:p>
        </w:tc>
        <w:tc>
          <w:tcPr>
            <w:tcW w:w="1457" w:type="dxa"/>
          </w:tcPr>
          <w:p w14:paraId="28D18746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14:paraId="5D6BB501" w14:textId="77777777" w:rsidR="00B622E4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4FE46240" w14:textId="1B95D07B" w:rsidR="00B622E4" w:rsidRDefault="00B622E4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Vabatahtlik.</w:t>
            </w:r>
          </w:p>
          <w:p w14:paraId="5C24D936" w14:textId="14D7851F" w:rsidR="00B622E4" w:rsidRDefault="00B622E4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Rakendatakse a</w:t>
            </w:r>
            <w:r w:rsidRPr="00BC7EB9">
              <w:rPr>
                <w:rFonts w:cstheme="minorHAnsi"/>
                <w:sz w:val="24"/>
                <w:szCs w:val="24"/>
              </w:rPr>
              <w:t>nalüüsi mooduli rakendumisel</w:t>
            </w:r>
          </w:p>
          <w:p w14:paraId="1E6938E4" w14:textId="200DE3AF" w:rsidR="00B622E4" w:rsidRPr="00BB6B39" w:rsidRDefault="00B622E4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RTS</w:t>
            </w:r>
          </w:p>
        </w:tc>
      </w:tr>
      <w:tr w:rsidR="00B622E4" w:rsidRPr="00BB6B39" w14:paraId="651A9F27" w14:textId="45B843F1" w:rsidTr="004210AA">
        <w:trPr>
          <w:gridAfter w:val="1"/>
          <w:wAfter w:w="5851" w:type="dxa"/>
        </w:trPr>
        <w:tc>
          <w:tcPr>
            <w:tcW w:w="2694" w:type="dxa"/>
            <w:gridSpan w:val="2"/>
          </w:tcPr>
          <w:p w14:paraId="23C60830" w14:textId="35B700C0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7.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B6B39">
              <w:rPr>
                <w:rFonts w:cstheme="minorHAnsi"/>
                <w:sz w:val="24"/>
                <w:szCs w:val="24"/>
              </w:rPr>
              <w:t>STEMI keskusesse %</w:t>
            </w:r>
          </w:p>
          <w:p w14:paraId="26123B1E" w14:textId="43F832EA" w:rsidR="00B622E4" w:rsidRPr="00BB6B39" w:rsidRDefault="00B622E4" w:rsidP="002C1117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2B029EF" w14:textId="4F52B45B" w:rsidR="00B622E4" w:rsidRPr="0025165C" w:rsidRDefault="00B622E4" w:rsidP="0025165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165C">
              <w:rPr>
                <w:rFonts w:cstheme="minorHAnsi"/>
                <w:b/>
                <w:bCs/>
                <w:sz w:val="24"/>
                <w:szCs w:val="24"/>
              </w:rPr>
              <w:t>&gt;90%</w:t>
            </w:r>
          </w:p>
        </w:tc>
        <w:tc>
          <w:tcPr>
            <w:tcW w:w="1457" w:type="dxa"/>
          </w:tcPr>
          <w:p w14:paraId="62145219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76F3931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C82E326" w14:textId="77777777" w:rsidR="002855FC" w:rsidRDefault="002855FC" w:rsidP="002855FC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Arvutatakse viimase 12 kuu andmetel.</w:t>
            </w:r>
          </w:p>
          <w:p w14:paraId="49134878" w14:textId="0D96A61C" w:rsidR="00B622E4" w:rsidRPr="00BB6B39" w:rsidRDefault="00B622E4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22E4" w:rsidRPr="00BB6B39" w14:paraId="1A9ECCE8" w14:textId="03D00E39" w:rsidTr="004210AA">
        <w:trPr>
          <w:gridAfter w:val="1"/>
          <w:wAfter w:w="5851" w:type="dxa"/>
        </w:trPr>
        <w:tc>
          <w:tcPr>
            <w:tcW w:w="2694" w:type="dxa"/>
            <w:gridSpan w:val="2"/>
          </w:tcPr>
          <w:p w14:paraId="5860F842" w14:textId="77777777" w:rsidR="004210AA" w:rsidRDefault="00B622E4" w:rsidP="001F27FC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8.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9588378" w14:textId="02DC4C1F" w:rsidR="00B622E4" w:rsidRPr="00BB6B39" w:rsidRDefault="00B622E4" w:rsidP="001F27FC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a) </w:t>
            </w:r>
            <w:r w:rsidRPr="00BB6B39">
              <w:rPr>
                <w:rFonts w:cstheme="minorHAnsi"/>
                <w:sz w:val="24"/>
                <w:szCs w:val="24"/>
              </w:rPr>
              <w:t>ROSC %</w:t>
            </w:r>
            <w:r>
              <w:rPr>
                <w:rFonts w:cstheme="minorHAnsi"/>
                <w:sz w:val="24"/>
                <w:szCs w:val="24"/>
              </w:rPr>
              <w:t xml:space="preserve"> Elustamiskatse</w:t>
            </w:r>
            <w:r w:rsidR="006D1643">
              <w:rPr>
                <w:rFonts w:cstheme="minorHAnsi"/>
                <w:sz w:val="24"/>
                <w:szCs w:val="24"/>
              </w:rPr>
              <w:t>test</w:t>
            </w:r>
            <w:r w:rsidR="0067354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14:paraId="3133D2F4" w14:textId="77777777" w:rsidR="00D8170A" w:rsidRDefault="00B622E4" w:rsidP="001F27F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165C">
              <w:rPr>
                <w:rFonts w:cstheme="minorHAnsi"/>
                <w:b/>
                <w:bCs/>
                <w:sz w:val="24"/>
                <w:szCs w:val="24"/>
              </w:rPr>
              <w:t>&gt;20%</w:t>
            </w:r>
            <w:r w:rsidR="00D8170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32FFA37" w14:textId="1CB0442A" w:rsidR="00B622E4" w:rsidRPr="0025165C" w:rsidRDefault="00D8170A" w:rsidP="001F27F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CPR katsetest</w:t>
            </w:r>
          </w:p>
        </w:tc>
        <w:tc>
          <w:tcPr>
            <w:tcW w:w="1457" w:type="dxa"/>
          </w:tcPr>
          <w:p w14:paraId="3AC18636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12238488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5FBE4007" w14:textId="5BF767B8" w:rsidR="00B622E4" w:rsidRPr="00BB6B39" w:rsidRDefault="003E14F0" w:rsidP="002C1117">
            <w:pPr>
              <w:spacing w:line="259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Arvutatakse viimase 12 kuu andmetel</w:t>
            </w:r>
          </w:p>
        </w:tc>
      </w:tr>
      <w:tr w:rsidR="00B622E4" w:rsidRPr="00BB6B39" w14:paraId="0D12333F" w14:textId="77777777" w:rsidTr="004210AA">
        <w:trPr>
          <w:gridAfter w:val="1"/>
          <w:wAfter w:w="5851" w:type="dxa"/>
        </w:trPr>
        <w:tc>
          <w:tcPr>
            <w:tcW w:w="2694" w:type="dxa"/>
            <w:gridSpan w:val="2"/>
          </w:tcPr>
          <w:p w14:paraId="5794C622" w14:textId="77777777" w:rsidR="004210AA" w:rsidRDefault="00B622E4" w:rsidP="00334536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 </w:t>
            </w:r>
          </w:p>
          <w:p w14:paraId="4369ABE5" w14:textId="1B20E242" w:rsidR="00B622E4" w:rsidRDefault="00B622E4" w:rsidP="00334536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b) </w:t>
            </w:r>
            <w:r w:rsidRPr="00BB6B39">
              <w:rPr>
                <w:rFonts w:cstheme="minorHAnsi"/>
                <w:sz w:val="24"/>
                <w:szCs w:val="24"/>
              </w:rPr>
              <w:t>ROSC %</w:t>
            </w:r>
          </w:p>
          <w:p w14:paraId="7CD952E2" w14:textId="65BDFDC1" w:rsidR="00B622E4" w:rsidRPr="00BB6B39" w:rsidRDefault="00B622E4" w:rsidP="002C1117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</w:t>
            </w:r>
            <w:r w:rsidRPr="00BB6B39">
              <w:rPr>
                <w:rFonts w:cstheme="minorHAnsi"/>
                <w:sz w:val="24"/>
                <w:szCs w:val="24"/>
              </w:rPr>
              <w:t>efibrilleeritava</w:t>
            </w:r>
            <w:proofErr w:type="spellEnd"/>
            <w:r w:rsidRPr="00BB6B39">
              <w:rPr>
                <w:rFonts w:cstheme="minorHAnsi"/>
                <w:sz w:val="24"/>
                <w:szCs w:val="24"/>
              </w:rPr>
              <w:t xml:space="preserve"> rütmiga elustamiskats</w:t>
            </w:r>
            <w:r>
              <w:rPr>
                <w:rFonts w:cstheme="minorHAnsi"/>
                <w:sz w:val="24"/>
                <w:szCs w:val="24"/>
              </w:rPr>
              <w:t>ed</w:t>
            </w:r>
          </w:p>
        </w:tc>
        <w:tc>
          <w:tcPr>
            <w:tcW w:w="1488" w:type="dxa"/>
          </w:tcPr>
          <w:p w14:paraId="31BD3F16" w14:textId="77777777" w:rsidR="00B622E4" w:rsidRDefault="00B622E4" w:rsidP="0025165C">
            <w:pPr>
              <w:spacing w:before="24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5165C">
              <w:rPr>
                <w:rFonts w:cstheme="minorHAnsi"/>
                <w:b/>
                <w:bCs/>
                <w:sz w:val="24"/>
                <w:szCs w:val="24"/>
              </w:rPr>
              <w:t>&gt;40%</w:t>
            </w:r>
          </w:p>
          <w:p w14:paraId="384DB185" w14:textId="682FAEF2" w:rsidR="00594041" w:rsidRPr="00E07BE9" w:rsidRDefault="00594041" w:rsidP="0025165C">
            <w:pPr>
              <w:spacing w:before="240" w:line="259" w:lineRule="auto"/>
              <w:jc w:val="center"/>
              <w:rPr>
                <w:rFonts w:cstheme="minorHAnsi"/>
                <w:sz w:val="24"/>
                <w:szCs w:val="24"/>
              </w:rPr>
            </w:pPr>
            <w:r w:rsidRPr="00E07BE9">
              <w:rPr>
                <w:rFonts w:cstheme="minorHAnsi"/>
                <w:sz w:val="24"/>
                <w:szCs w:val="24"/>
              </w:rPr>
              <w:t>katsetest</w:t>
            </w:r>
          </w:p>
        </w:tc>
        <w:tc>
          <w:tcPr>
            <w:tcW w:w="1457" w:type="dxa"/>
          </w:tcPr>
          <w:p w14:paraId="17A01A41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7" w:type="dxa"/>
          </w:tcPr>
          <w:p w14:paraId="68219CBB" w14:textId="77777777" w:rsidR="00B622E4" w:rsidRPr="00BB6B39" w:rsidRDefault="00B622E4" w:rsidP="002C111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DAFD1D8" w14:textId="3D52F1AF" w:rsidR="00B622E4" w:rsidRPr="00BB6B39" w:rsidRDefault="003E14F0" w:rsidP="002C111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Arvutatakse viimase 12 kuu andmetel</w:t>
            </w:r>
          </w:p>
        </w:tc>
      </w:tr>
    </w:tbl>
    <w:p w14:paraId="5CEF923E" w14:textId="32A4228B" w:rsidR="00CC0A8D" w:rsidRDefault="00CC0A8D" w:rsidP="002D3BEA">
      <w:pPr>
        <w:rPr>
          <w:rFonts w:cstheme="minorHAnsi"/>
          <w:sz w:val="24"/>
          <w:szCs w:val="24"/>
        </w:rPr>
      </w:pP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8686"/>
      </w:tblGrid>
      <w:tr w:rsidR="00216D9C" w:rsidRPr="00FC5A27" w14:paraId="001F4D28" w14:textId="77777777" w:rsidTr="009148CF">
        <w:tc>
          <w:tcPr>
            <w:tcW w:w="1066" w:type="dxa"/>
            <w:vAlign w:val="center"/>
          </w:tcPr>
          <w:p w14:paraId="42CC8C4E" w14:textId="77777777" w:rsidR="00216D9C" w:rsidRPr="00FC5A27" w:rsidRDefault="00216D9C" w:rsidP="009148CF">
            <w:pPr>
              <w:jc w:val="center"/>
              <w:rPr>
                <w:b/>
                <w:bCs/>
                <w:sz w:val="24"/>
                <w:szCs w:val="24"/>
              </w:rPr>
            </w:pPr>
            <w:r w:rsidRPr="00BB6B39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8B61C78" wp14:editId="3D6EFB70">
                  <wp:extent cx="510540" cy="510540"/>
                  <wp:effectExtent l="0" t="0" r="0" b="3810"/>
                  <wp:docPr id="1" name="Graphic 1" descr="Calculato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Calculator outlin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6" w:type="dxa"/>
            <w:vAlign w:val="center"/>
          </w:tcPr>
          <w:p w14:paraId="3C2F5D69" w14:textId="77777777" w:rsidR="00216D9C" w:rsidRPr="00FC5A27" w:rsidRDefault="00216D9C" w:rsidP="009148CF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00F361B9">
              <w:rPr>
                <w:rFonts w:cstheme="minorHAnsi"/>
                <w:b/>
                <w:bCs/>
                <w:sz w:val="32"/>
                <w:szCs w:val="32"/>
              </w:rPr>
              <w:t xml:space="preserve">ARVUTUSKÄIK </w:t>
            </w:r>
          </w:p>
        </w:tc>
      </w:tr>
    </w:tbl>
    <w:p w14:paraId="4BDF99FF" w14:textId="77777777" w:rsidR="00216D9C" w:rsidRPr="000349E0" w:rsidRDefault="00216D9C" w:rsidP="00216D9C">
      <w:pPr>
        <w:pStyle w:val="ListParagraph"/>
        <w:numPr>
          <w:ilvl w:val="0"/>
          <w:numId w:val="4"/>
        </w:numPr>
        <w:spacing w:before="120" w:after="120"/>
        <w:ind w:left="363" w:hanging="357"/>
        <w:rPr>
          <w:rFonts w:cstheme="minorHAnsi"/>
          <w:sz w:val="24"/>
          <w:szCs w:val="24"/>
        </w:rPr>
      </w:pPr>
      <w:r w:rsidRPr="000349E0">
        <w:rPr>
          <w:rFonts w:cstheme="minorHAnsi"/>
          <w:sz w:val="24"/>
          <w:szCs w:val="24"/>
        </w:rPr>
        <w:t xml:space="preserve">D ≤7*min : kõik D x100; </w:t>
      </w:r>
    </w:p>
    <w:p w14:paraId="5C23BAC1" w14:textId="77777777" w:rsidR="00216D9C" w:rsidRPr="00BB6B39" w:rsidRDefault="00216D9C" w:rsidP="00216D9C">
      <w:pPr>
        <w:pStyle w:val="ListParagraph"/>
        <w:spacing w:before="120" w:after="120"/>
        <w:ind w:left="1080"/>
        <w:contextualSpacing w:val="0"/>
        <w:rPr>
          <w:rFonts w:cstheme="minorHAnsi"/>
          <w:sz w:val="24"/>
          <w:szCs w:val="24"/>
        </w:rPr>
      </w:pPr>
      <w:r w:rsidRPr="00BB6B39">
        <w:rPr>
          <w:rFonts w:cstheme="minorHAnsi"/>
          <w:sz w:val="24"/>
          <w:szCs w:val="24"/>
        </w:rPr>
        <w:t>*-linnas 7 min, maal 14 min.</w:t>
      </w:r>
    </w:p>
    <w:p w14:paraId="61C074A6" w14:textId="77777777" w:rsidR="00216D9C" w:rsidRPr="00BB6B39" w:rsidRDefault="00216D9C" w:rsidP="00216D9C">
      <w:pPr>
        <w:pStyle w:val="ListParagraph"/>
        <w:numPr>
          <w:ilvl w:val="0"/>
          <w:numId w:val="4"/>
        </w:numPr>
        <w:spacing w:before="120" w:after="120"/>
        <w:ind w:left="360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BB6B39">
        <w:rPr>
          <w:rFonts w:cstheme="minorHAnsi"/>
          <w:sz w:val="24"/>
          <w:szCs w:val="24"/>
        </w:rPr>
        <w:t xml:space="preserve">lustamiskatseid/ 100 000 kohta: kiirabibrigaade / 100 000 kohta; </w:t>
      </w:r>
    </w:p>
    <w:p w14:paraId="2F47EBC8" w14:textId="77777777" w:rsidR="00216D9C" w:rsidRPr="00BB6B39" w:rsidRDefault="00216D9C" w:rsidP="00216D9C">
      <w:pPr>
        <w:pStyle w:val="ListParagraph"/>
        <w:numPr>
          <w:ilvl w:val="0"/>
          <w:numId w:val="4"/>
        </w:numPr>
        <w:spacing w:before="120" w:after="120"/>
        <w:ind w:left="360" w:hanging="357"/>
        <w:contextualSpacing w:val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</w:t>
      </w:r>
      <w:r w:rsidRPr="00BB6B39">
        <w:rPr>
          <w:rFonts w:cstheme="minorHAnsi"/>
          <w:sz w:val="24"/>
          <w:szCs w:val="24"/>
        </w:rPr>
        <w:t>rombolüüsitud</w:t>
      </w:r>
      <w:proofErr w:type="spellEnd"/>
      <w:r w:rsidRPr="00BB6B39">
        <w:rPr>
          <w:rFonts w:cstheme="minorHAnsi"/>
          <w:sz w:val="24"/>
          <w:szCs w:val="24"/>
        </w:rPr>
        <w:t xml:space="preserve"> teavitatud insuldid: </w:t>
      </w:r>
      <w:proofErr w:type="spellStart"/>
      <w:r w:rsidRPr="00BB6B39">
        <w:rPr>
          <w:rFonts w:cstheme="minorHAnsi"/>
          <w:sz w:val="24"/>
          <w:szCs w:val="24"/>
        </w:rPr>
        <w:t>trombolüüsitud</w:t>
      </w:r>
      <w:proofErr w:type="spellEnd"/>
      <w:r w:rsidRPr="00BB6B39">
        <w:rPr>
          <w:rFonts w:cstheme="minorHAnsi"/>
          <w:sz w:val="24"/>
          <w:szCs w:val="24"/>
        </w:rPr>
        <w:t xml:space="preserve"> kõik insuldid x 100; </w:t>
      </w:r>
    </w:p>
    <w:p w14:paraId="752D2B93" w14:textId="77777777" w:rsidR="00216D9C" w:rsidRPr="00BB6B39" w:rsidRDefault="00216D9C" w:rsidP="00216D9C">
      <w:pPr>
        <w:pStyle w:val="ListParagraph"/>
        <w:numPr>
          <w:ilvl w:val="0"/>
          <w:numId w:val="4"/>
        </w:numPr>
        <w:spacing w:before="120" w:after="120"/>
        <w:ind w:left="360" w:hanging="357"/>
        <w:contextualSpacing w:val="0"/>
        <w:rPr>
          <w:rFonts w:cstheme="minorHAnsi"/>
          <w:sz w:val="24"/>
          <w:szCs w:val="24"/>
        </w:rPr>
      </w:pPr>
      <w:r w:rsidRPr="00BB6B39">
        <w:rPr>
          <w:rFonts w:cstheme="minorHAnsi"/>
          <w:sz w:val="24"/>
          <w:szCs w:val="24"/>
        </w:rPr>
        <w:t xml:space="preserve">STEMI≤80min : kõik STEMI x100; </w:t>
      </w:r>
    </w:p>
    <w:p w14:paraId="60ED9106" w14:textId="77777777" w:rsidR="00216D9C" w:rsidRPr="00BB6B39" w:rsidRDefault="00216D9C" w:rsidP="00216D9C">
      <w:pPr>
        <w:pStyle w:val="ListParagraph"/>
        <w:numPr>
          <w:ilvl w:val="0"/>
          <w:numId w:val="4"/>
        </w:numPr>
        <w:spacing w:before="120" w:after="120"/>
        <w:ind w:left="360" w:hanging="357"/>
        <w:contextualSpacing w:val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</w:t>
      </w:r>
      <w:r w:rsidRPr="00BB6B39">
        <w:rPr>
          <w:rFonts w:cstheme="minorHAnsi"/>
          <w:sz w:val="24"/>
          <w:szCs w:val="24"/>
        </w:rPr>
        <w:t>rombolüüsitud</w:t>
      </w:r>
      <w:proofErr w:type="spellEnd"/>
      <w:r w:rsidRPr="00BB6B39">
        <w:rPr>
          <w:rFonts w:cstheme="minorHAnsi"/>
          <w:sz w:val="24"/>
          <w:szCs w:val="24"/>
        </w:rPr>
        <w:t xml:space="preserve"> insult≤80min : kõik </w:t>
      </w:r>
      <w:proofErr w:type="spellStart"/>
      <w:r w:rsidRPr="00BB6B39">
        <w:rPr>
          <w:rFonts w:cstheme="minorHAnsi"/>
          <w:sz w:val="24"/>
          <w:szCs w:val="24"/>
        </w:rPr>
        <w:t>trombolüüsitud</w:t>
      </w:r>
      <w:proofErr w:type="spellEnd"/>
      <w:r w:rsidRPr="00BB6B39">
        <w:rPr>
          <w:rFonts w:cstheme="minorHAnsi"/>
          <w:sz w:val="24"/>
          <w:szCs w:val="24"/>
        </w:rPr>
        <w:t xml:space="preserve"> insult x 100; </w:t>
      </w:r>
    </w:p>
    <w:p w14:paraId="14E17F4E" w14:textId="77777777" w:rsidR="00216D9C" w:rsidRPr="00022CC3" w:rsidRDefault="00216D9C" w:rsidP="00216D9C">
      <w:pPr>
        <w:pStyle w:val="ListParagraph"/>
        <w:numPr>
          <w:ilvl w:val="0"/>
          <w:numId w:val="4"/>
        </w:numPr>
        <w:spacing w:before="120" w:after="120"/>
        <w:ind w:left="360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BB6B39">
        <w:rPr>
          <w:rFonts w:cstheme="minorHAnsi"/>
          <w:sz w:val="24"/>
          <w:szCs w:val="24"/>
        </w:rPr>
        <w:t>eskusesse hospitaliseeritud RTS 3-10 punkti traumad : kõik hospitaliseeritud RTS 3-10 punkti traumad x 100</w:t>
      </w:r>
    </w:p>
    <w:p w14:paraId="29DD8AEF" w14:textId="77777777" w:rsidR="00216D9C" w:rsidRPr="00BB6B39" w:rsidRDefault="00216D9C" w:rsidP="00216D9C">
      <w:pPr>
        <w:rPr>
          <w:rFonts w:cstheme="minorHAnsi"/>
          <w:sz w:val="24"/>
          <w:szCs w:val="24"/>
        </w:rPr>
      </w:pPr>
      <w:r w:rsidRPr="00BB6B39">
        <w:rPr>
          <w:rFonts w:cstheme="minorHAnsi"/>
          <w:sz w:val="24"/>
          <w:szCs w:val="24"/>
        </w:rPr>
        <w:t>RTS  (</w:t>
      </w:r>
      <w:proofErr w:type="spellStart"/>
      <w:r w:rsidRPr="00BB6B39">
        <w:rPr>
          <w:rFonts w:cstheme="minorHAnsi"/>
          <w:sz w:val="24"/>
          <w:szCs w:val="24"/>
        </w:rPr>
        <w:t>Revised</w:t>
      </w:r>
      <w:proofErr w:type="spellEnd"/>
      <w:r w:rsidRPr="00BB6B39">
        <w:rPr>
          <w:rFonts w:cstheme="minorHAnsi"/>
          <w:sz w:val="24"/>
          <w:szCs w:val="24"/>
        </w:rPr>
        <w:t xml:space="preserve"> Trauma </w:t>
      </w:r>
      <w:proofErr w:type="spellStart"/>
      <w:r w:rsidRPr="00BB6B39">
        <w:rPr>
          <w:rFonts w:cstheme="minorHAnsi"/>
          <w:sz w:val="24"/>
          <w:szCs w:val="24"/>
        </w:rPr>
        <w:t>Score</w:t>
      </w:r>
      <w:proofErr w:type="spellEnd"/>
      <w:r w:rsidRPr="00BB6B39">
        <w:rPr>
          <w:rFonts w:cstheme="minorHAnsi"/>
          <w:sz w:val="24"/>
          <w:szCs w:val="24"/>
        </w:rPr>
        <w:t>) = punktid x koefitsient: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216D9C" w:rsidRPr="00BB6B39" w14:paraId="4DCAE36C" w14:textId="77777777" w:rsidTr="009148CF">
        <w:tc>
          <w:tcPr>
            <w:tcW w:w="2349" w:type="dxa"/>
          </w:tcPr>
          <w:p w14:paraId="3327C41F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Parameeter</w:t>
            </w:r>
          </w:p>
        </w:tc>
        <w:tc>
          <w:tcPr>
            <w:tcW w:w="2349" w:type="dxa"/>
          </w:tcPr>
          <w:p w14:paraId="179BB62D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Punktid</w:t>
            </w:r>
          </w:p>
        </w:tc>
        <w:tc>
          <w:tcPr>
            <w:tcW w:w="2349" w:type="dxa"/>
          </w:tcPr>
          <w:p w14:paraId="4BA898D0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Koefitsient</w:t>
            </w:r>
          </w:p>
        </w:tc>
        <w:tc>
          <w:tcPr>
            <w:tcW w:w="2349" w:type="dxa"/>
          </w:tcPr>
          <w:p w14:paraId="1DFB53CF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Skoor</w:t>
            </w:r>
          </w:p>
        </w:tc>
      </w:tr>
      <w:tr w:rsidR="00216D9C" w:rsidRPr="00BB6B39" w14:paraId="26E391D4" w14:textId="77777777" w:rsidTr="009148CF">
        <w:tc>
          <w:tcPr>
            <w:tcW w:w="2349" w:type="dxa"/>
            <w:shd w:val="clear" w:color="auto" w:fill="E2EFD9" w:themeFill="accent6" w:themeFillTint="33"/>
          </w:tcPr>
          <w:p w14:paraId="7B837B0D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B39">
              <w:rPr>
                <w:rFonts w:cstheme="minorHAnsi"/>
                <w:b/>
                <w:bCs/>
                <w:sz w:val="24"/>
                <w:szCs w:val="24"/>
              </w:rPr>
              <w:t>Süstoolne vererõhk</w:t>
            </w:r>
          </w:p>
          <w:p w14:paraId="7E14933C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E2EFD9" w:themeFill="accent6" w:themeFillTint="33"/>
          </w:tcPr>
          <w:p w14:paraId="76616C30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E2EFD9" w:themeFill="accent6" w:themeFillTint="33"/>
          </w:tcPr>
          <w:p w14:paraId="12807656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B39">
              <w:rPr>
                <w:rFonts w:cstheme="minorHAnsi"/>
                <w:b/>
                <w:bCs/>
                <w:sz w:val="24"/>
                <w:szCs w:val="24"/>
              </w:rPr>
              <w:t>0,7329</w:t>
            </w:r>
          </w:p>
        </w:tc>
        <w:tc>
          <w:tcPr>
            <w:tcW w:w="2349" w:type="dxa"/>
          </w:tcPr>
          <w:p w14:paraId="65486F52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147DE319" w14:textId="77777777" w:rsidTr="009148CF">
        <w:tc>
          <w:tcPr>
            <w:tcW w:w="2349" w:type="dxa"/>
            <w:shd w:val="clear" w:color="auto" w:fill="E2EFD9" w:themeFill="accent6" w:themeFillTint="33"/>
          </w:tcPr>
          <w:p w14:paraId="035E4138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&gt;89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51F8B498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4D350E59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7745217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55F0FB1A" w14:textId="77777777" w:rsidTr="009148CF">
        <w:tc>
          <w:tcPr>
            <w:tcW w:w="2349" w:type="dxa"/>
            <w:shd w:val="clear" w:color="auto" w:fill="E2EFD9" w:themeFill="accent6" w:themeFillTint="33"/>
          </w:tcPr>
          <w:p w14:paraId="3C7DE609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76-89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44EECAB3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17E3104B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CF4C9DC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7050BD27" w14:textId="77777777" w:rsidTr="009148CF">
        <w:tc>
          <w:tcPr>
            <w:tcW w:w="2349" w:type="dxa"/>
            <w:shd w:val="clear" w:color="auto" w:fill="E2EFD9" w:themeFill="accent6" w:themeFillTint="33"/>
          </w:tcPr>
          <w:p w14:paraId="18DDE9CB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lastRenderedPageBreak/>
              <w:t>50-75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145EBFF4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11F6B7C1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0F41EDC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6BEEBA33" w14:textId="77777777" w:rsidTr="009148CF">
        <w:tc>
          <w:tcPr>
            <w:tcW w:w="2349" w:type="dxa"/>
            <w:shd w:val="clear" w:color="auto" w:fill="E2EFD9" w:themeFill="accent6" w:themeFillTint="33"/>
          </w:tcPr>
          <w:p w14:paraId="64757C33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1-49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0A2A9443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1E8678C0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7D3303F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476BE722" w14:textId="77777777" w:rsidTr="009148CF">
        <w:tc>
          <w:tcPr>
            <w:tcW w:w="2349" w:type="dxa"/>
            <w:shd w:val="clear" w:color="auto" w:fill="E2EFD9" w:themeFill="accent6" w:themeFillTint="33"/>
          </w:tcPr>
          <w:p w14:paraId="406A2426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42F995C1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49" w:type="dxa"/>
            <w:shd w:val="clear" w:color="auto" w:fill="E2EFD9" w:themeFill="accent6" w:themeFillTint="33"/>
          </w:tcPr>
          <w:p w14:paraId="7BF2DFAE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2F7C1CDC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5F9828C9" w14:textId="77777777" w:rsidTr="009148CF">
        <w:tc>
          <w:tcPr>
            <w:tcW w:w="2349" w:type="dxa"/>
          </w:tcPr>
          <w:p w14:paraId="118EDA92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063D700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13BEB2D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2B9DE75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78C507C9" w14:textId="77777777" w:rsidTr="009148CF">
        <w:tc>
          <w:tcPr>
            <w:tcW w:w="2349" w:type="dxa"/>
            <w:shd w:val="clear" w:color="auto" w:fill="DEEAF6" w:themeFill="accent5" w:themeFillTint="33"/>
          </w:tcPr>
          <w:p w14:paraId="6B619D2E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B39">
              <w:rPr>
                <w:rFonts w:cstheme="minorHAnsi"/>
                <w:b/>
                <w:bCs/>
                <w:sz w:val="24"/>
                <w:szCs w:val="24"/>
              </w:rPr>
              <w:t>Hingamissagedus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1AD7D8B6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DEEAF6" w:themeFill="accent5" w:themeFillTint="33"/>
          </w:tcPr>
          <w:p w14:paraId="65A18047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B39">
              <w:rPr>
                <w:rFonts w:cstheme="minorHAnsi"/>
                <w:b/>
                <w:bCs/>
                <w:sz w:val="24"/>
                <w:szCs w:val="24"/>
              </w:rPr>
              <w:t>0,2908</w:t>
            </w:r>
          </w:p>
        </w:tc>
        <w:tc>
          <w:tcPr>
            <w:tcW w:w="2349" w:type="dxa"/>
          </w:tcPr>
          <w:p w14:paraId="7FC30C8A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2829F360" w14:textId="77777777" w:rsidTr="009148CF">
        <w:tc>
          <w:tcPr>
            <w:tcW w:w="2349" w:type="dxa"/>
            <w:shd w:val="clear" w:color="auto" w:fill="DEEAF6" w:themeFill="accent5" w:themeFillTint="33"/>
          </w:tcPr>
          <w:p w14:paraId="39C89B63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10-29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5FFDF80F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2D224226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6507876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12BB0A2D" w14:textId="77777777" w:rsidTr="009148CF">
        <w:tc>
          <w:tcPr>
            <w:tcW w:w="2349" w:type="dxa"/>
            <w:shd w:val="clear" w:color="auto" w:fill="DEEAF6" w:themeFill="accent5" w:themeFillTint="33"/>
          </w:tcPr>
          <w:p w14:paraId="6C6A7FAA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&gt;29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4CB09C23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2E62BC77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1CE4DB3A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7D152B6E" w14:textId="77777777" w:rsidTr="009148CF">
        <w:tc>
          <w:tcPr>
            <w:tcW w:w="2349" w:type="dxa"/>
            <w:shd w:val="clear" w:color="auto" w:fill="DEEAF6" w:themeFill="accent5" w:themeFillTint="33"/>
          </w:tcPr>
          <w:p w14:paraId="2C822C7A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6-9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18F10CC7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7283FA91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C30896E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36985605" w14:textId="77777777" w:rsidTr="009148CF">
        <w:tc>
          <w:tcPr>
            <w:tcW w:w="2349" w:type="dxa"/>
            <w:shd w:val="clear" w:color="auto" w:fill="DEEAF6" w:themeFill="accent5" w:themeFillTint="33"/>
          </w:tcPr>
          <w:p w14:paraId="30301F6F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1-5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4132C48F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53AB769E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3F26EFA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25FDEF28" w14:textId="77777777" w:rsidTr="009148CF">
        <w:tc>
          <w:tcPr>
            <w:tcW w:w="2349" w:type="dxa"/>
            <w:shd w:val="clear" w:color="auto" w:fill="DEEAF6" w:themeFill="accent5" w:themeFillTint="33"/>
          </w:tcPr>
          <w:p w14:paraId="0D28D88F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73089826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49" w:type="dxa"/>
            <w:shd w:val="clear" w:color="auto" w:fill="DEEAF6" w:themeFill="accent5" w:themeFillTint="33"/>
          </w:tcPr>
          <w:p w14:paraId="2BC1DE78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47807464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6EB5B790" w14:textId="77777777" w:rsidTr="009148CF">
        <w:tc>
          <w:tcPr>
            <w:tcW w:w="2349" w:type="dxa"/>
          </w:tcPr>
          <w:p w14:paraId="19CC884E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695E9B5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033A8A2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8D92D8F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50EA3BFA" w14:textId="77777777" w:rsidTr="009148CF">
        <w:tc>
          <w:tcPr>
            <w:tcW w:w="2349" w:type="dxa"/>
            <w:shd w:val="clear" w:color="auto" w:fill="FFF2CC" w:themeFill="accent4" w:themeFillTint="33"/>
          </w:tcPr>
          <w:p w14:paraId="4C500FBD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B39">
              <w:rPr>
                <w:rFonts w:cstheme="minorHAnsi"/>
                <w:b/>
                <w:bCs/>
                <w:sz w:val="24"/>
                <w:szCs w:val="24"/>
              </w:rPr>
              <w:t>Glasgow koomaskaala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3678AC63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FFF2CC" w:themeFill="accent4" w:themeFillTint="33"/>
          </w:tcPr>
          <w:p w14:paraId="4E7A2CED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B6B39">
              <w:rPr>
                <w:rFonts w:cstheme="minorHAnsi"/>
                <w:b/>
                <w:bCs/>
                <w:sz w:val="24"/>
                <w:szCs w:val="24"/>
              </w:rPr>
              <w:t>0,9368</w:t>
            </w:r>
          </w:p>
        </w:tc>
        <w:tc>
          <w:tcPr>
            <w:tcW w:w="2349" w:type="dxa"/>
          </w:tcPr>
          <w:p w14:paraId="401A6D91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48685905" w14:textId="77777777" w:rsidTr="009148CF">
        <w:tc>
          <w:tcPr>
            <w:tcW w:w="2349" w:type="dxa"/>
            <w:shd w:val="clear" w:color="auto" w:fill="FFF2CC" w:themeFill="accent4" w:themeFillTint="33"/>
          </w:tcPr>
          <w:p w14:paraId="450BB9AA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13-15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6DDE9269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0EA3B651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3995F1C1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410F1C51" w14:textId="77777777" w:rsidTr="009148CF">
        <w:tc>
          <w:tcPr>
            <w:tcW w:w="2349" w:type="dxa"/>
            <w:shd w:val="clear" w:color="auto" w:fill="FFF2CC" w:themeFill="accent4" w:themeFillTint="33"/>
          </w:tcPr>
          <w:p w14:paraId="662C01D6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9-12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414F5399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1B46DACB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84458CB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1890804E" w14:textId="77777777" w:rsidTr="009148CF">
        <w:tc>
          <w:tcPr>
            <w:tcW w:w="2349" w:type="dxa"/>
            <w:shd w:val="clear" w:color="auto" w:fill="FFF2CC" w:themeFill="accent4" w:themeFillTint="33"/>
          </w:tcPr>
          <w:p w14:paraId="7BBE2E95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6-8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4A0DFE31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15DD8594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E5A4831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7F97E8B4" w14:textId="77777777" w:rsidTr="009148CF">
        <w:tc>
          <w:tcPr>
            <w:tcW w:w="2349" w:type="dxa"/>
            <w:shd w:val="clear" w:color="auto" w:fill="FFF2CC" w:themeFill="accent4" w:themeFillTint="33"/>
          </w:tcPr>
          <w:p w14:paraId="7A96F797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4-7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0CA55219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3D4B2E79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0842A3F0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6D9C" w:rsidRPr="00BB6B39" w14:paraId="2B3BC0E4" w14:textId="77777777" w:rsidTr="009148CF">
        <w:tc>
          <w:tcPr>
            <w:tcW w:w="2349" w:type="dxa"/>
            <w:shd w:val="clear" w:color="auto" w:fill="FFF2CC" w:themeFill="accent4" w:themeFillTint="33"/>
          </w:tcPr>
          <w:p w14:paraId="01C73C47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53601F12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BB6B3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349" w:type="dxa"/>
            <w:shd w:val="clear" w:color="auto" w:fill="FFF2CC" w:themeFill="accent4" w:themeFillTint="33"/>
          </w:tcPr>
          <w:p w14:paraId="2994E6FC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06E1C2D" w14:textId="77777777" w:rsidR="00216D9C" w:rsidRPr="00BB6B39" w:rsidRDefault="00216D9C" w:rsidP="009148CF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E63BCCD" w14:textId="77777777" w:rsidR="00216D9C" w:rsidRPr="00BB6B39" w:rsidRDefault="00216D9C" w:rsidP="00216D9C">
      <w:pPr>
        <w:rPr>
          <w:rFonts w:cstheme="minorHAnsi"/>
          <w:sz w:val="24"/>
          <w:szCs w:val="24"/>
        </w:rPr>
      </w:pPr>
      <w:r w:rsidRPr="00BB6B39">
        <w:rPr>
          <w:rFonts w:cstheme="minorHAnsi"/>
          <w:sz w:val="24"/>
          <w:szCs w:val="24"/>
        </w:rPr>
        <w:t xml:space="preserve">Allikas: </w:t>
      </w:r>
      <w:proofErr w:type="spellStart"/>
      <w:r w:rsidRPr="00BB6B39">
        <w:rPr>
          <w:rFonts w:cstheme="minorHAnsi"/>
          <w:sz w:val="24"/>
          <w:szCs w:val="24"/>
        </w:rPr>
        <w:t>P.Talving</w:t>
      </w:r>
      <w:proofErr w:type="spellEnd"/>
      <w:r w:rsidRPr="00BB6B39">
        <w:rPr>
          <w:rFonts w:cstheme="minorHAnsi"/>
          <w:sz w:val="24"/>
          <w:szCs w:val="24"/>
        </w:rPr>
        <w:t xml:space="preserve">, </w:t>
      </w:r>
      <w:proofErr w:type="spellStart"/>
      <w:r w:rsidRPr="00BB6B39">
        <w:rPr>
          <w:rFonts w:cstheme="minorHAnsi"/>
          <w:sz w:val="24"/>
          <w:szCs w:val="24"/>
        </w:rPr>
        <w:t>D.Demetriades</w:t>
      </w:r>
      <w:proofErr w:type="spellEnd"/>
      <w:r w:rsidRPr="00BB6B39">
        <w:rPr>
          <w:rFonts w:cstheme="minorHAnsi"/>
          <w:sz w:val="24"/>
          <w:szCs w:val="24"/>
        </w:rPr>
        <w:t xml:space="preserve"> „Punase Trauma Raamat“ PERH 2021</w:t>
      </w:r>
    </w:p>
    <w:p w14:paraId="434ED35F" w14:textId="77777777" w:rsidR="00216D9C" w:rsidRPr="00BB6B39" w:rsidRDefault="00216D9C" w:rsidP="00216D9C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cstheme="minorHAnsi"/>
          <w:sz w:val="24"/>
          <w:szCs w:val="24"/>
        </w:rPr>
      </w:pPr>
      <w:r w:rsidRPr="00BB6B39">
        <w:rPr>
          <w:rFonts w:cstheme="minorHAnsi"/>
          <w:sz w:val="24"/>
          <w:szCs w:val="24"/>
        </w:rPr>
        <w:t xml:space="preserve">STEMI keskusesse : kõik STEMI x 100 ; </w:t>
      </w:r>
    </w:p>
    <w:p w14:paraId="5DCDFF6B" w14:textId="4ABF0F49" w:rsidR="00216D9C" w:rsidRPr="00216D9C" w:rsidRDefault="00216D9C" w:rsidP="002D3BEA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rPr>
          <w:rFonts w:cstheme="minorHAnsi"/>
          <w:sz w:val="24"/>
          <w:szCs w:val="24"/>
        </w:rPr>
      </w:pPr>
      <w:r w:rsidRPr="00BB6B39">
        <w:rPr>
          <w:rFonts w:cstheme="minorHAnsi"/>
          <w:sz w:val="24"/>
          <w:szCs w:val="24"/>
        </w:rPr>
        <w:t xml:space="preserve">ROSC : elustamiskatsete hulk x 100 ja ROSC : </w:t>
      </w:r>
      <w:proofErr w:type="spellStart"/>
      <w:r w:rsidRPr="00BB6B39">
        <w:rPr>
          <w:rFonts w:cstheme="minorHAnsi"/>
          <w:sz w:val="24"/>
          <w:szCs w:val="24"/>
        </w:rPr>
        <w:t>defibrilleeritava</w:t>
      </w:r>
      <w:proofErr w:type="spellEnd"/>
      <w:r w:rsidRPr="00BB6B39">
        <w:rPr>
          <w:rFonts w:cstheme="minorHAnsi"/>
          <w:sz w:val="24"/>
          <w:szCs w:val="24"/>
        </w:rPr>
        <w:t xml:space="preserve"> rütmiga elustamiskatsete arv x 100.</w:t>
      </w:r>
    </w:p>
    <w:sectPr w:rsidR="00216D9C" w:rsidRPr="00216D9C" w:rsidSect="00CC0A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961A4"/>
    <w:multiLevelType w:val="hybridMultilevel"/>
    <w:tmpl w:val="C7208A5C"/>
    <w:lvl w:ilvl="0" w:tplc="3D2041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A0825"/>
    <w:multiLevelType w:val="hybridMultilevel"/>
    <w:tmpl w:val="DA4ADB6A"/>
    <w:lvl w:ilvl="0" w:tplc="1B866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85DA3"/>
    <w:multiLevelType w:val="hybridMultilevel"/>
    <w:tmpl w:val="672C9710"/>
    <w:lvl w:ilvl="0" w:tplc="C2A823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041D"/>
    <w:multiLevelType w:val="hybridMultilevel"/>
    <w:tmpl w:val="0FAEC2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652C8"/>
    <w:multiLevelType w:val="hybridMultilevel"/>
    <w:tmpl w:val="FE2099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4742"/>
    <w:multiLevelType w:val="hybridMultilevel"/>
    <w:tmpl w:val="75F820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7143"/>
    <w:multiLevelType w:val="multilevel"/>
    <w:tmpl w:val="D30E7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04901591">
    <w:abstractNumId w:val="0"/>
  </w:num>
  <w:num w:numId="2" w16cid:durableId="20678731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1375625">
    <w:abstractNumId w:val="5"/>
  </w:num>
  <w:num w:numId="4" w16cid:durableId="1806967602">
    <w:abstractNumId w:val="2"/>
  </w:num>
  <w:num w:numId="5" w16cid:durableId="1351450543">
    <w:abstractNumId w:val="1"/>
  </w:num>
  <w:num w:numId="6" w16cid:durableId="1944221564">
    <w:abstractNumId w:val="4"/>
  </w:num>
  <w:num w:numId="7" w16cid:durableId="303659013">
    <w:abstractNumId w:val="6"/>
  </w:num>
  <w:num w:numId="8" w16cid:durableId="9861319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C64"/>
    <w:rsid w:val="00022CC3"/>
    <w:rsid w:val="00024174"/>
    <w:rsid w:val="00024C94"/>
    <w:rsid w:val="000271C2"/>
    <w:rsid w:val="00034426"/>
    <w:rsid w:val="000349E0"/>
    <w:rsid w:val="00037F28"/>
    <w:rsid w:val="00062239"/>
    <w:rsid w:val="00090DB9"/>
    <w:rsid w:val="000928EC"/>
    <w:rsid w:val="000A5DA4"/>
    <w:rsid w:val="000C3465"/>
    <w:rsid w:val="000D5F0E"/>
    <w:rsid w:val="000D6C64"/>
    <w:rsid w:val="000F0A51"/>
    <w:rsid w:val="001218B7"/>
    <w:rsid w:val="0012500C"/>
    <w:rsid w:val="00140E5A"/>
    <w:rsid w:val="001805AA"/>
    <w:rsid w:val="001845E1"/>
    <w:rsid w:val="00191D01"/>
    <w:rsid w:val="00194931"/>
    <w:rsid w:val="001D7872"/>
    <w:rsid w:val="001F27FC"/>
    <w:rsid w:val="001F3811"/>
    <w:rsid w:val="002035DC"/>
    <w:rsid w:val="00203CAF"/>
    <w:rsid w:val="00213712"/>
    <w:rsid w:val="00216D9C"/>
    <w:rsid w:val="0025165C"/>
    <w:rsid w:val="0025397C"/>
    <w:rsid w:val="0028268F"/>
    <w:rsid w:val="002855FC"/>
    <w:rsid w:val="00291894"/>
    <w:rsid w:val="002A13E2"/>
    <w:rsid w:val="002B53EA"/>
    <w:rsid w:val="002B65E4"/>
    <w:rsid w:val="002C1117"/>
    <w:rsid w:val="002D0DD5"/>
    <w:rsid w:val="002D3BEA"/>
    <w:rsid w:val="002F230B"/>
    <w:rsid w:val="003102F6"/>
    <w:rsid w:val="00313A1D"/>
    <w:rsid w:val="00317228"/>
    <w:rsid w:val="00324B85"/>
    <w:rsid w:val="00331C73"/>
    <w:rsid w:val="00334536"/>
    <w:rsid w:val="00345C7E"/>
    <w:rsid w:val="0035710C"/>
    <w:rsid w:val="0037184A"/>
    <w:rsid w:val="003961C9"/>
    <w:rsid w:val="003A07B7"/>
    <w:rsid w:val="003B3B31"/>
    <w:rsid w:val="003D237C"/>
    <w:rsid w:val="003E14F0"/>
    <w:rsid w:val="004040FC"/>
    <w:rsid w:val="004055A9"/>
    <w:rsid w:val="004210AA"/>
    <w:rsid w:val="00421A4F"/>
    <w:rsid w:val="00443FA6"/>
    <w:rsid w:val="004961E5"/>
    <w:rsid w:val="004C4285"/>
    <w:rsid w:val="004D12A2"/>
    <w:rsid w:val="004D7898"/>
    <w:rsid w:val="004F3153"/>
    <w:rsid w:val="004F447C"/>
    <w:rsid w:val="004F4D57"/>
    <w:rsid w:val="0050746A"/>
    <w:rsid w:val="00531B81"/>
    <w:rsid w:val="00544774"/>
    <w:rsid w:val="00546DD5"/>
    <w:rsid w:val="0055685F"/>
    <w:rsid w:val="00575DA9"/>
    <w:rsid w:val="00594041"/>
    <w:rsid w:val="005A2686"/>
    <w:rsid w:val="005A7B41"/>
    <w:rsid w:val="005B7A0A"/>
    <w:rsid w:val="00603321"/>
    <w:rsid w:val="00615550"/>
    <w:rsid w:val="00654CA2"/>
    <w:rsid w:val="00655379"/>
    <w:rsid w:val="00655428"/>
    <w:rsid w:val="00667B91"/>
    <w:rsid w:val="0067354E"/>
    <w:rsid w:val="00673A86"/>
    <w:rsid w:val="006D1643"/>
    <w:rsid w:val="006F175E"/>
    <w:rsid w:val="006F238A"/>
    <w:rsid w:val="00712592"/>
    <w:rsid w:val="00723B60"/>
    <w:rsid w:val="007335AF"/>
    <w:rsid w:val="0073516A"/>
    <w:rsid w:val="007452B0"/>
    <w:rsid w:val="00752E44"/>
    <w:rsid w:val="007B0B06"/>
    <w:rsid w:val="007E22B6"/>
    <w:rsid w:val="007E270E"/>
    <w:rsid w:val="00801C59"/>
    <w:rsid w:val="00830BF3"/>
    <w:rsid w:val="008625FB"/>
    <w:rsid w:val="00864D7D"/>
    <w:rsid w:val="0088405B"/>
    <w:rsid w:val="008858B1"/>
    <w:rsid w:val="00887ED6"/>
    <w:rsid w:val="008B7CA7"/>
    <w:rsid w:val="00902767"/>
    <w:rsid w:val="00927B36"/>
    <w:rsid w:val="009417C6"/>
    <w:rsid w:val="00944F96"/>
    <w:rsid w:val="00950E47"/>
    <w:rsid w:val="00963492"/>
    <w:rsid w:val="00975E05"/>
    <w:rsid w:val="009826E2"/>
    <w:rsid w:val="009A6642"/>
    <w:rsid w:val="009C42B2"/>
    <w:rsid w:val="009D4E62"/>
    <w:rsid w:val="009D56C7"/>
    <w:rsid w:val="00A05F22"/>
    <w:rsid w:val="00A42651"/>
    <w:rsid w:val="00A620A3"/>
    <w:rsid w:val="00A72730"/>
    <w:rsid w:val="00A72A97"/>
    <w:rsid w:val="00AC1CED"/>
    <w:rsid w:val="00AE074E"/>
    <w:rsid w:val="00AE79C9"/>
    <w:rsid w:val="00AF439E"/>
    <w:rsid w:val="00B11E62"/>
    <w:rsid w:val="00B30509"/>
    <w:rsid w:val="00B52120"/>
    <w:rsid w:val="00B574AE"/>
    <w:rsid w:val="00B61731"/>
    <w:rsid w:val="00B622E4"/>
    <w:rsid w:val="00B679F4"/>
    <w:rsid w:val="00B83FD6"/>
    <w:rsid w:val="00BA6785"/>
    <w:rsid w:val="00BB6B39"/>
    <w:rsid w:val="00BF32D6"/>
    <w:rsid w:val="00BF3BC0"/>
    <w:rsid w:val="00BF77A5"/>
    <w:rsid w:val="00C30777"/>
    <w:rsid w:val="00C83BC4"/>
    <w:rsid w:val="00CC0A8D"/>
    <w:rsid w:val="00CE1CFF"/>
    <w:rsid w:val="00CE2A8D"/>
    <w:rsid w:val="00D04635"/>
    <w:rsid w:val="00D07B95"/>
    <w:rsid w:val="00D424C2"/>
    <w:rsid w:val="00D4394B"/>
    <w:rsid w:val="00D56581"/>
    <w:rsid w:val="00D566C4"/>
    <w:rsid w:val="00D567E1"/>
    <w:rsid w:val="00D56B33"/>
    <w:rsid w:val="00D8170A"/>
    <w:rsid w:val="00D8179E"/>
    <w:rsid w:val="00D832DF"/>
    <w:rsid w:val="00D96DA1"/>
    <w:rsid w:val="00DA5ADF"/>
    <w:rsid w:val="00DB5C91"/>
    <w:rsid w:val="00DD1F5B"/>
    <w:rsid w:val="00DD2DE2"/>
    <w:rsid w:val="00DE53FB"/>
    <w:rsid w:val="00E07BE9"/>
    <w:rsid w:val="00E37489"/>
    <w:rsid w:val="00E52A46"/>
    <w:rsid w:val="00E5595D"/>
    <w:rsid w:val="00E57CCC"/>
    <w:rsid w:val="00E60D8D"/>
    <w:rsid w:val="00E63762"/>
    <w:rsid w:val="00E63DD9"/>
    <w:rsid w:val="00E86997"/>
    <w:rsid w:val="00F010D0"/>
    <w:rsid w:val="00F0282C"/>
    <w:rsid w:val="00F211A6"/>
    <w:rsid w:val="00F26D83"/>
    <w:rsid w:val="00F332DE"/>
    <w:rsid w:val="00F361B9"/>
    <w:rsid w:val="00F62ABB"/>
    <w:rsid w:val="00F72830"/>
    <w:rsid w:val="00FC02B6"/>
    <w:rsid w:val="00FD1E0A"/>
    <w:rsid w:val="00FE2BA7"/>
    <w:rsid w:val="00FE6A74"/>
    <w:rsid w:val="00FF0B4C"/>
    <w:rsid w:val="00FF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28E2"/>
  <w15:chartTrackingRefBased/>
  <w15:docId w15:val="{ABA9411B-B171-4B72-971D-A3CE31DE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9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0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0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0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2B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A60BF79BF01D4191EF8ADC0E06C6FC" ma:contentTypeVersion="7" ma:contentTypeDescription="Loo uus dokument" ma:contentTypeScope="" ma:versionID="f2700527cf6004625ac971d5ad9eed3b">
  <xsd:schema xmlns:xsd="http://www.w3.org/2001/XMLSchema" xmlns:xs="http://www.w3.org/2001/XMLSchema" xmlns:p="http://schemas.microsoft.com/office/2006/metadata/properties" xmlns:ns2="cd1b42df-26ff-4d68-9682-f5d447bb51ec" xmlns:ns3="30137409-7890-43b1-baaf-f8c91c27805a" targetNamespace="http://schemas.microsoft.com/office/2006/metadata/properties" ma:root="true" ma:fieldsID="9b00fcfbe11f7515351ed06b4abfb635" ns2:_="" ns3:_="">
    <xsd:import namespace="cd1b42df-26ff-4d68-9682-f5d447bb51ec"/>
    <xsd:import namespace="30137409-7890-43b1-baaf-f8c91c278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b42df-26ff-4d68-9682-f5d447bb5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37409-7890-43b1-baaf-f8c91c278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7FE1F-CE34-497A-B963-2E4F261A18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DE271-38F1-46FD-8438-BD3E5F6BA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b42df-26ff-4d68-9682-f5d447bb51ec"/>
    <ds:schemaRef ds:uri="30137409-7890-43b1-baaf-f8c91c278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AEC9C-8317-40F6-BC6A-0AA7ADC6D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Adlas</dc:creator>
  <cp:keywords/>
  <dc:description/>
  <cp:lastModifiedBy>Signe Borissov</cp:lastModifiedBy>
  <cp:revision>8</cp:revision>
  <dcterms:created xsi:type="dcterms:W3CDTF">2022-06-17T07:24:00Z</dcterms:created>
  <dcterms:modified xsi:type="dcterms:W3CDTF">2022-06-20T13:25:00Z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0x010100E6A60BF79BF01D4191EF8ADC0E06C6FC</vt:lpwstr>
  </property>
</Properties>
</file>